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kern w:val="0"/>
          <w:sz w:val="44"/>
          <w:szCs w:val="44"/>
          <w:lang w:val="en-US" w:eastAsia="zh-CN" w:bidi="ar"/>
        </w:rPr>
      </w:pPr>
      <w:bookmarkStart w:id="0" w:name="_GoBack"/>
      <w:r>
        <w:rPr>
          <w:rFonts w:hint="eastAsia" w:ascii="宋体" w:hAnsi="宋体" w:cs="宋体"/>
          <w:b/>
          <w:kern w:val="0"/>
          <w:sz w:val="44"/>
          <w:szCs w:val="44"/>
          <w:lang w:val="en-US" w:eastAsia="zh-CN" w:bidi="ar"/>
        </w:rPr>
        <w:t>2020年建设工程项目</w:t>
      </w:r>
    </w:p>
    <w:p>
      <w:pPr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val="en-US"/>
        </w:rPr>
      </w:pPr>
      <w:r>
        <w:rPr>
          <w:rFonts w:hint="eastAsia" w:ascii="宋体" w:hAnsi="宋体" w:cs="宋体"/>
          <w:b/>
          <w:kern w:val="0"/>
          <w:sz w:val="44"/>
          <w:szCs w:val="44"/>
          <w:lang w:val="en-US" w:eastAsia="zh-CN" w:bidi="ar"/>
        </w:rPr>
        <w:t>施工工地安全生产标准化建设学习交流活动申报表</w:t>
      </w:r>
    </w:p>
    <w:bookmarkEnd w:id="0"/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32"/>
          <w:szCs w:val="32"/>
        </w:rPr>
      </w:pPr>
    </w:p>
    <w:tbl>
      <w:tblPr>
        <w:tblStyle w:val="3"/>
        <w:tblpPr w:leftFromText="180" w:rightFromText="180" w:vertAnchor="page" w:horzAnchor="margin" w:tblpY="367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843"/>
        <w:gridCol w:w="1701"/>
        <w:gridCol w:w="1701"/>
        <w:gridCol w:w="1843"/>
        <w:gridCol w:w="1417"/>
        <w:gridCol w:w="993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申请工地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申请单位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建设地点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工程造价</w:t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万元</w:t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工程规模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形象进度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评价分数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</w:rPr>
              <w:t>报送时间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7" w:hRule="atLeast"/>
        </w:trPr>
        <w:tc>
          <w:tcPr>
            <w:tcW w:w="67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7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rPr>
          <w:rFonts w:hint="eastAsia" w:ascii="宋体" w:cs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cs="宋体"/>
          <w:color w:val="000000"/>
          <w:kern w:val="0"/>
          <w:sz w:val="32"/>
          <w:szCs w:val="32"/>
          <w:lang w:eastAsia="zh-CN"/>
        </w:rPr>
        <w:t>申请</w:t>
      </w:r>
      <w:r>
        <w:rPr>
          <w:rFonts w:hint="eastAsia" w:ascii="宋体" w:cs="宋体"/>
          <w:color w:val="000000"/>
          <w:kern w:val="0"/>
          <w:sz w:val="32"/>
          <w:szCs w:val="32"/>
        </w:rPr>
        <w:t>单位</w:t>
      </w:r>
      <w:r>
        <w:rPr>
          <w:rFonts w:ascii="宋体" w:cs="宋体"/>
          <w:color w:val="000000"/>
          <w:kern w:val="0"/>
          <w:sz w:val="32"/>
          <w:szCs w:val="32"/>
        </w:rPr>
        <w:t>：</w:t>
      </w:r>
      <w:r>
        <w:rPr>
          <w:rFonts w:hint="eastAsia" w:ascii="宋体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cs="宋体"/>
          <w:color w:val="000000"/>
          <w:kern w:val="0"/>
          <w:sz w:val="32"/>
          <w:szCs w:val="32"/>
        </w:rPr>
        <w:t xml:space="preserve">     </w:t>
      </w:r>
      <w:r>
        <w:rPr>
          <w:rFonts w:hint="eastAsia" w:ascii="宋体" w:cs="宋体"/>
          <w:color w:val="000000"/>
          <w:kern w:val="0"/>
          <w:sz w:val="32"/>
          <w:szCs w:val="32"/>
        </w:rPr>
        <w:t xml:space="preserve"> 负责人</w:t>
      </w:r>
      <w:r>
        <w:rPr>
          <w:rFonts w:ascii="宋体" w:cs="宋体"/>
          <w:color w:val="000000"/>
          <w:kern w:val="0"/>
          <w:sz w:val="32"/>
          <w:szCs w:val="32"/>
        </w:rPr>
        <w:t>：</w:t>
      </w:r>
      <w:r>
        <w:rPr>
          <w:rFonts w:hint="eastAsia" w:ascii="宋体" w:cs="宋体"/>
          <w:color w:val="000000"/>
          <w:kern w:val="0"/>
          <w:sz w:val="32"/>
          <w:szCs w:val="32"/>
        </w:rPr>
        <w:t xml:space="preserve"> </w:t>
      </w:r>
      <w:r>
        <w:rPr>
          <w:rFonts w:ascii="宋体" w:cs="宋体"/>
          <w:color w:val="000000"/>
          <w:kern w:val="0"/>
          <w:sz w:val="32"/>
          <w:szCs w:val="32"/>
        </w:rPr>
        <w:t xml:space="preserve">     </w:t>
      </w:r>
      <w:r>
        <w:rPr>
          <w:rFonts w:hint="eastAsia" w:ascii="宋体" w:cs="宋体"/>
          <w:color w:val="000000"/>
          <w:kern w:val="0"/>
          <w:sz w:val="32"/>
          <w:szCs w:val="32"/>
        </w:rPr>
        <w:t xml:space="preserve">   联系人</w:t>
      </w:r>
      <w:r>
        <w:rPr>
          <w:rFonts w:ascii="宋体" w:cs="宋体"/>
          <w:color w:val="000000"/>
          <w:kern w:val="0"/>
          <w:sz w:val="32"/>
          <w:szCs w:val="32"/>
        </w:rPr>
        <w:t>：</w:t>
      </w:r>
      <w:r>
        <w:rPr>
          <w:rFonts w:hint="eastAsia" w:ascii="宋体" w:cs="宋体"/>
          <w:color w:val="000000"/>
          <w:kern w:val="0"/>
          <w:sz w:val="32"/>
          <w:szCs w:val="32"/>
        </w:rPr>
        <w:t xml:space="preserve">         联系电话</w:t>
      </w:r>
      <w:r>
        <w:rPr>
          <w:rFonts w:ascii="宋体" w:cs="宋体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填写说明</w:t>
      </w:r>
      <w:r>
        <w:rPr>
          <w:rFonts w:ascii="宋体" w:cs="宋体"/>
          <w:color w:val="000000"/>
          <w:kern w:val="0"/>
          <w:sz w:val="28"/>
          <w:szCs w:val="28"/>
        </w:rPr>
        <w:t>：</w:t>
      </w:r>
    </w:p>
    <w:p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1、</w:t>
      </w:r>
      <w:r>
        <w:rPr>
          <w:rFonts w:ascii="宋体" w:cs="宋体"/>
          <w:color w:val="000000"/>
          <w:kern w:val="0"/>
          <w:sz w:val="28"/>
          <w:szCs w:val="28"/>
        </w:rPr>
        <w:t>申报工程和申请单位的名称应于合同中的工程、单位名称相一致；</w:t>
      </w:r>
    </w:p>
    <w:p>
      <w:pPr>
        <w:autoSpaceDE w:val="0"/>
        <w:autoSpaceDN w:val="0"/>
        <w:adjustRightInd w:val="0"/>
      </w:pPr>
      <w:r>
        <w:rPr>
          <w:rFonts w:asci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cs="宋体"/>
          <w:color w:val="000000"/>
          <w:kern w:val="0"/>
          <w:sz w:val="28"/>
          <w:szCs w:val="28"/>
        </w:rPr>
        <w:t>、</w:t>
      </w:r>
      <w:r>
        <w:rPr>
          <w:rFonts w:ascii="宋体" w:cs="宋体"/>
          <w:color w:val="000000"/>
          <w:kern w:val="0"/>
          <w:sz w:val="28"/>
          <w:szCs w:val="28"/>
        </w:rPr>
        <w:t>工程造价及企业注册资金</w:t>
      </w:r>
      <w:r>
        <w:rPr>
          <w:rFonts w:hint="eastAsia" w:ascii="宋体" w:cs="宋体"/>
          <w:color w:val="000000"/>
          <w:kern w:val="0"/>
          <w:sz w:val="28"/>
          <w:szCs w:val="28"/>
        </w:rPr>
        <w:t>应以</w:t>
      </w:r>
      <w:r>
        <w:rPr>
          <w:rFonts w:ascii="宋体" w:cs="宋体"/>
          <w:color w:val="000000"/>
          <w:kern w:val="0"/>
          <w:sz w:val="28"/>
          <w:szCs w:val="28"/>
        </w:rPr>
        <w:t>万元</w:t>
      </w:r>
      <w:r>
        <w:rPr>
          <w:rFonts w:hint="eastAsia" w:ascii="宋体" w:cs="宋体"/>
          <w:color w:val="000000"/>
          <w:kern w:val="0"/>
          <w:sz w:val="28"/>
          <w:szCs w:val="28"/>
        </w:rPr>
        <w:t>为</w:t>
      </w:r>
      <w:r>
        <w:rPr>
          <w:rFonts w:ascii="宋体" w:cs="宋体"/>
          <w:color w:val="000000"/>
          <w:kern w:val="0"/>
          <w:sz w:val="28"/>
          <w:szCs w:val="28"/>
        </w:rPr>
        <w:t>统计单位，小数点保留两位，表格中除了表头外不再写“</w:t>
      </w:r>
      <w:r>
        <w:rPr>
          <w:rFonts w:hint="eastAsia" w:ascii="宋体" w:cs="宋体"/>
          <w:color w:val="000000"/>
          <w:kern w:val="0"/>
          <w:sz w:val="28"/>
          <w:szCs w:val="28"/>
        </w:rPr>
        <w:t>万元</w:t>
      </w:r>
      <w:r>
        <w:rPr>
          <w:rFonts w:ascii="宋体" w:cs="宋体"/>
          <w:color w:val="000000"/>
          <w:kern w:val="0"/>
          <w:sz w:val="28"/>
          <w:szCs w:val="28"/>
        </w:rPr>
        <w:t>”</w:t>
      </w:r>
      <w:r>
        <w:rPr>
          <w:rFonts w:hint="eastAsia" w:ascii="宋体" w:cs="宋体"/>
          <w:color w:val="000000"/>
          <w:kern w:val="0"/>
          <w:sz w:val="28"/>
          <w:szCs w:val="28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B497F"/>
    <w:rsid w:val="47DB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2020-07-13T07:56:00Z</dcterms:created>
  <dc:creator>艾迪儿</dc:creator>
  <cp:lastModifiedBy>艾迪儿</cp:lastModifiedBy>
  <dcterms:modified xsi:type="dcterms:W3CDTF">2020-07-13T07:57:26Z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